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0495C" w14:textId="77777777" w:rsidR="00351659" w:rsidRDefault="00351659" w:rsidP="00351659">
      <w:pPr>
        <w:ind w:firstLine="5812"/>
      </w:pPr>
    </w:p>
    <w:p w14:paraId="51491609" w14:textId="109D08E0" w:rsidR="00451563" w:rsidRPr="00451563" w:rsidRDefault="00451563" w:rsidP="00451563">
      <w:pPr>
        <w:rPr>
          <w:rFonts w:cstheme="minorHAnsi"/>
          <w:u w:val="single"/>
        </w:rPr>
      </w:pPr>
      <w:r w:rsidRPr="00451563">
        <w:rPr>
          <w:rFonts w:cstheme="minorHAnsi"/>
          <w:u w:val="single"/>
        </w:rPr>
        <w:t xml:space="preserve">Pflichtenheft </w:t>
      </w:r>
      <w:r w:rsidR="00FD4C25">
        <w:rPr>
          <w:rFonts w:cstheme="minorHAnsi"/>
          <w:u w:val="single"/>
        </w:rPr>
        <w:t>Dopingverantwortliche</w:t>
      </w:r>
      <w:r w:rsidR="00691B61">
        <w:rPr>
          <w:rFonts w:cstheme="minorHAnsi"/>
          <w:u w:val="single"/>
        </w:rPr>
        <w:t>r</w:t>
      </w:r>
      <w:r w:rsidR="00E50419">
        <w:rPr>
          <w:rFonts w:cstheme="minorHAnsi"/>
          <w:u w:val="single"/>
        </w:rPr>
        <w:t xml:space="preserve"> </w:t>
      </w:r>
      <w:proofErr w:type="gramStart"/>
      <w:r w:rsidR="00E50419">
        <w:rPr>
          <w:rFonts w:cstheme="minorHAnsi"/>
          <w:u w:val="single"/>
        </w:rPr>
        <w:t>PS</w:t>
      </w:r>
      <w:r w:rsidR="008779F9">
        <w:rPr>
          <w:rFonts w:cstheme="minorHAnsi"/>
          <w:u w:val="single"/>
        </w:rPr>
        <w:t xml:space="preserve"> </w:t>
      </w:r>
      <w:r w:rsidRPr="00451563">
        <w:rPr>
          <w:rFonts w:cstheme="minorHAnsi"/>
          <w:u w:val="single"/>
        </w:rPr>
        <w:t xml:space="preserve"> (</w:t>
      </w:r>
      <w:proofErr w:type="gramEnd"/>
      <w:r w:rsidRPr="00451563">
        <w:rPr>
          <w:rFonts w:cstheme="minorHAnsi"/>
          <w:u w:val="single"/>
        </w:rPr>
        <w:t>Stand 20</w:t>
      </w:r>
      <w:r>
        <w:rPr>
          <w:rFonts w:cstheme="minorHAnsi"/>
          <w:u w:val="single"/>
        </w:rPr>
        <w:t>25</w:t>
      </w:r>
      <w:r w:rsidRPr="00451563">
        <w:rPr>
          <w:rFonts w:cstheme="minorHAnsi"/>
          <w:u w:val="single"/>
        </w:rPr>
        <w:t>)</w:t>
      </w:r>
    </w:p>
    <w:p w14:paraId="0C17E21F" w14:textId="403EA3DA" w:rsidR="00FD4C25" w:rsidRDefault="00FD4C25" w:rsidP="00FD4C25"/>
    <w:p w14:paraId="5827194F" w14:textId="4F731284" w:rsidR="00E50419" w:rsidRDefault="00E50419" w:rsidP="00E50419">
      <w:pPr>
        <w:pStyle w:val="Listenabsatz"/>
        <w:numPr>
          <w:ilvl w:val="0"/>
          <w:numId w:val="5"/>
        </w:numPr>
        <w:spacing w:line="240" w:lineRule="exact"/>
      </w:pPr>
      <w:r>
        <w:t>Verantwortlich für alle Aspekte betreffend Doping und Ethik im Verband</w:t>
      </w:r>
    </w:p>
    <w:p w14:paraId="6794717B" w14:textId="44D27032" w:rsidR="00E50419" w:rsidRDefault="00E50419" w:rsidP="00E50419">
      <w:pPr>
        <w:pStyle w:val="Listenabsatz"/>
        <w:numPr>
          <w:ilvl w:val="0"/>
          <w:numId w:val="5"/>
        </w:numPr>
        <w:spacing w:line="240" w:lineRule="exact"/>
      </w:pPr>
      <w:r>
        <w:t>Ansprechperson für AthletInnen betreffend Doping- und Ethik-Fragen</w:t>
      </w:r>
    </w:p>
    <w:p w14:paraId="0B4A6421" w14:textId="4B203856" w:rsidR="00FD4C25" w:rsidRDefault="00FD4C25" w:rsidP="00FD4C25">
      <w:pPr>
        <w:pStyle w:val="Listenabsatz"/>
        <w:numPr>
          <w:ilvl w:val="0"/>
          <w:numId w:val="5"/>
        </w:numPr>
        <w:spacing w:line="240" w:lineRule="exact"/>
      </w:pPr>
      <w:r>
        <w:t xml:space="preserve">Ansprechperson </w:t>
      </w:r>
      <w:r w:rsidR="00E50419">
        <w:t>für</w:t>
      </w:r>
      <w:r>
        <w:t xml:space="preserve"> S</w:t>
      </w:r>
      <w:r w:rsidR="00691B61">
        <w:t>SI</w:t>
      </w:r>
      <w:r>
        <w:t xml:space="preserve"> betreffend Doping-</w:t>
      </w:r>
      <w:r w:rsidR="00691B61">
        <w:t xml:space="preserve"> und Ethik-</w:t>
      </w:r>
      <w:r>
        <w:t>Aspekten</w:t>
      </w:r>
    </w:p>
    <w:p w14:paraId="4B80E655" w14:textId="45369038" w:rsidR="00691B61" w:rsidRDefault="00691B61" w:rsidP="00FD4C25">
      <w:pPr>
        <w:pStyle w:val="Listenabsatz"/>
        <w:numPr>
          <w:ilvl w:val="0"/>
          <w:numId w:val="5"/>
        </w:numPr>
        <w:spacing w:line="240" w:lineRule="exact"/>
      </w:pPr>
      <w:r>
        <w:t xml:space="preserve">Ansprechperson </w:t>
      </w:r>
      <w:r w:rsidR="00E50419">
        <w:t>für</w:t>
      </w:r>
      <w:r>
        <w:t xml:space="preserve"> UIPM und WADA betreffend Doping Aspekten</w:t>
      </w:r>
    </w:p>
    <w:p w14:paraId="3FF0078D" w14:textId="530AFD40" w:rsidR="00FD4C25" w:rsidRDefault="00FD4C25" w:rsidP="00FD4C25">
      <w:pPr>
        <w:pStyle w:val="Listenabsatz"/>
        <w:numPr>
          <w:ilvl w:val="0"/>
          <w:numId w:val="5"/>
        </w:numPr>
        <w:spacing w:line="240" w:lineRule="exact"/>
      </w:pPr>
      <w:r>
        <w:t>Schulung der Athleten</w:t>
      </w:r>
      <w:r w:rsidR="00691B61">
        <w:t xml:space="preserve"> betreffend Doping</w:t>
      </w:r>
    </w:p>
    <w:p w14:paraId="765E8396" w14:textId="703320BC" w:rsidR="00FD4C25" w:rsidRDefault="00FD4C25" w:rsidP="00FD4C25">
      <w:pPr>
        <w:pStyle w:val="Listenabsatz"/>
        <w:numPr>
          <w:ilvl w:val="0"/>
          <w:numId w:val="5"/>
        </w:numPr>
        <w:spacing w:line="240" w:lineRule="exact"/>
      </w:pPr>
      <w:r>
        <w:t>Information der Athleten betreffend Neuerungen</w:t>
      </w:r>
      <w:r w:rsidR="00691B61">
        <w:t xml:space="preserve"> im Doping Reglement</w:t>
      </w:r>
    </w:p>
    <w:p w14:paraId="22EB09C1" w14:textId="1FC036F8" w:rsidR="00FD4C25" w:rsidRDefault="00FD4C25" w:rsidP="00FD4C25">
      <w:pPr>
        <w:pStyle w:val="Listenabsatz"/>
        <w:numPr>
          <w:ilvl w:val="0"/>
          <w:numId w:val="5"/>
        </w:numPr>
        <w:spacing w:line="240" w:lineRule="exact"/>
      </w:pPr>
      <w:r>
        <w:t xml:space="preserve">Umsetzung der Doping-Vorgaben von </w:t>
      </w:r>
      <w:r w:rsidR="00691B61">
        <w:t>SSI (</w:t>
      </w:r>
      <w:r>
        <w:t>Swiss Olympic</w:t>
      </w:r>
      <w:r w:rsidR="00691B61">
        <w:t>)</w:t>
      </w:r>
    </w:p>
    <w:p w14:paraId="2DE1F91F" w14:textId="77777777" w:rsidR="00FD4C25" w:rsidRDefault="00FD4C25" w:rsidP="00FD4C25">
      <w:pPr>
        <w:pStyle w:val="Listenabsatz"/>
        <w:numPr>
          <w:ilvl w:val="0"/>
          <w:numId w:val="5"/>
        </w:numPr>
        <w:spacing w:line="240" w:lineRule="exact"/>
      </w:pPr>
      <w:r>
        <w:t>Umsetzung von „Cool and Clean“</w:t>
      </w:r>
    </w:p>
    <w:p w14:paraId="511EE317" w14:textId="77777777" w:rsidR="00FD4C25" w:rsidRDefault="00FD4C25" w:rsidP="00FD4C25">
      <w:pPr>
        <w:pStyle w:val="Listenabsatz"/>
        <w:numPr>
          <w:ilvl w:val="0"/>
          <w:numId w:val="5"/>
        </w:numPr>
        <w:spacing w:line="240" w:lineRule="exact"/>
      </w:pPr>
      <w:r>
        <w:t>Bewahrt Protokolle der Dopingkontrollen auf</w:t>
      </w:r>
    </w:p>
    <w:p w14:paraId="28FAD87A" w14:textId="0920C69D" w:rsidR="00FD4C25" w:rsidRDefault="00FD4C25" w:rsidP="00FD4C25">
      <w:pPr>
        <w:pStyle w:val="Listenabsatz"/>
        <w:numPr>
          <w:ilvl w:val="0"/>
          <w:numId w:val="5"/>
        </w:numPr>
        <w:spacing w:line="240" w:lineRule="exact"/>
      </w:pPr>
      <w:r>
        <w:t xml:space="preserve">Meldet Kaderathleten </w:t>
      </w:r>
      <w:r w:rsidR="00691B61">
        <w:t xml:space="preserve">gemäss Vorgaben </w:t>
      </w:r>
      <w:r>
        <w:t xml:space="preserve">an </w:t>
      </w:r>
      <w:r w:rsidR="00691B61">
        <w:t>SSI</w:t>
      </w:r>
    </w:p>
    <w:p w14:paraId="139EB164" w14:textId="77777777" w:rsidR="008779F9" w:rsidRDefault="008779F9">
      <w:pPr>
        <w:rPr>
          <w:rFonts w:cstheme="minorHAnsi"/>
        </w:rPr>
      </w:pPr>
    </w:p>
    <w:p w14:paraId="072FD534" w14:textId="4E29285C" w:rsidR="000A337D" w:rsidRPr="008779F9" w:rsidRDefault="000A337D">
      <w:pPr>
        <w:rPr>
          <w:rFonts w:cstheme="minorHAnsi"/>
        </w:rPr>
      </w:pPr>
      <w:r>
        <w:rPr>
          <w:rFonts w:cstheme="minorHAnsi"/>
        </w:rPr>
        <w:t>Aktuell: Dr. med. Peter Burger</w:t>
      </w:r>
    </w:p>
    <w:sectPr w:rsidR="000A337D" w:rsidRPr="008779F9" w:rsidSect="003516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42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D7665" w14:textId="77777777" w:rsidR="00FB683E" w:rsidRDefault="00FB683E" w:rsidP="00351659">
      <w:r>
        <w:separator/>
      </w:r>
    </w:p>
  </w:endnote>
  <w:endnote w:type="continuationSeparator" w:id="0">
    <w:p w14:paraId="1DD6F117" w14:textId="77777777" w:rsidR="00FB683E" w:rsidRDefault="00FB683E" w:rsidP="00351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Symbol"/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Frutiger 45 Light">
    <w:altName w:val="Times New Roman"/>
    <w:panose1 w:val="00000000000000000000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C7ADC" w14:textId="77777777" w:rsidR="00351659" w:rsidRDefault="0035165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6BB40" w14:textId="77777777" w:rsidR="00351659" w:rsidRDefault="0035165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64227" w14:textId="77777777" w:rsidR="00351659" w:rsidRDefault="0035165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CBB02" w14:textId="77777777" w:rsidR="00FB683E" w:rsidRDefault="00FB683E" w:rsidP="00351659">
      <w:r>
        <w:separator/>
      </w:r>
    </w:p>
  </w:footnote>
  <w:footnote w:type="continuationSeparator" w:id="0">
    <w:p w14:paraId="71AC47B9" w14:textId="77777777" w:rsidR="00FB683E" w:rsidRDefault="00FB683E" w:rsidP="00351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F7BCA" w14:textId="286B1B60" w:rsidR="00351659" w:rsidRDefault="0035165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292D7" w14:textId="300607D2" w:rsidR="00351659" w:rsidRDefault="00351659" w:rsidP="00351659">
    <w:pPr>
      <w:pStyle w:val="Kopfzeile"/>
      <w:ind w:left="5812"/>
    </w:pPr>
    <w:r w:rsidRPr="009648E4">
      <w:rPr>
        <w:rFonts w:ascii="Times New Roman" w:hAnsi="Times New Roman"/>
        <w:noProof/>
        <w:lang w:eastAsia="de-DE"/>
      </w:rPr>
      <w:drawing>
        <wp:inline distT="0" distB="0" distL="0" distR="0" wp14:anchorId="16E8C980" wp14:editId="7B86EB05">
          <wp:extent cx="2755900" cy="1268730"/>
          <wp:effectExtent l="0" t="0" r="0" b="1270"/>
          <wp:docPr id="840920898" name="Grafik 1" descr="Ein Bild, das Text, Logo, Schrift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382660" name="Grafik 1" descr="Ein Bild, das Text, Logo, Schrift, Grafiken enthält.&#10;&#10;Automatisch generierte Beschreibu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01188" cy="1335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EEE0F" w14:textId="0287A254" w:rsidR="00351659" w:rsidRDefault="0035165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75EDB"/>
    <w:multiLevelType w:val="hybridMultilevel"/>
    <w:tmpl w:val="0F626B26"/>
    <w:lvl w:ilvl="0" w:tplc="CBF62A8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AD566D"/>
    <w:multiLevelType w:val="hybridMultilevel"/>
    <w:tmpl w:val="182E1F6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F6B6E"/>
    <w:multiLevelType w:val="hybridMultilevel"/>
    <w:tmpl w:val="55620D4A"/>
    <w:lvl w:ilvl="0" w:tplc="50ECDB94">
      <w:start w:val="6330"/>
      <w:numFmt w:val="bullet"/>
      <w:lvlText w:val="-"/>
      <w:lvlJc w:val="left"/>
      <w:pPr>
        <w:ind w:left="720" w:hanging="360"/>
      </w:pPr>
      <w:rPr>
        <w:rFonts w:ascii="Frutiger 45 Light" w:eastAsia="Times New Roman" w:hAnsi="Frutiger 45 Ligh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9A09B1"/>
    <w:multiLevelType w:val="hybridMultilevel"/>
    <w:tmpl w:val="A754B6E4"/>
    <w:lvl w:ilvl="0" w:tplc="7D4E9E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4F7F46"/>
    <w:multiLevelType w:val="hybridMultilevel"/>
    <w:tmpl w:val="08982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300990">
    <w:abstractNumId w:val="4"/>
  </w:num>
  <w:num w:numId="2" w16cid:durableId="414014761">
    <w:abstractNumId w:val="1"/>
  </w:num>
  <w:num w:numId="3" w16cid:durableId="791286028">
    <w:abstractNumId w:val="0"/>
  </w:num>
  <w:num w:numId="4" w16cid:durableId="757409729">
    <w:abstractNumId w:val="3"/>
  </w:num>
  <w:num w:numId="5" w16cid:durableId="712774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659"/>
    <w:rsid w:val="000A311B"/>
    <w:rsid w:val="000A337D"/>
    <w:rsid w:val="00101C7A"/>
    <w:rsid w:val="00124CFB"/>
    <w:rsid w:val="001C0BB8"/>
    <w:rsid w:val="001C3FC6"/>
    <w:rsid w:val="001C5AF3"/>
    <w:rsid w:val="002D7FEC"/>
    <w:rsid w:val="00351659"/>
    <w:rsid w:val="00351C62"/>
    <w:rsid w:val="00390664"/>
    <w:rsid w:val="003955A4"/>
    <w:rsid w:val="003D17D8"/>
    <w:rsid w:val="00451563"/>
    <w:rsid w:val="00522CE9"/>
    <w:rsid w:val="005344FB"/>
    <w:rsid w:val="00614CC6"/>
    <w:rsid w:val="006414C7"/>
    <w:rsid w:val="00691B61"/>
    <w:rsid w:val="008530F3"/>
    <w:rsid w:val="00854444"/>
    <w:rsid w:val="008779F9"/>
    <w:rsid w:val="0088774F"/>
    <w:rsid w:val="008A1662"/>
    <w:rsid w:val="008F33D1"/>
    <w:rsid w:val="009E1DF1"/>
    <w:rsid w:val="009F7A5A"/>
    <w:rsid w:val="00A16941"/>
    <w:rsid w:val="00A23FD3"/>
    <w:rsid w:val="00A5631D"/>
    <w:rsid w:val="00A63FE7"/>
    <w:rsid w:val="00BB44DE"/>
    <w:rsid w:val="00C050AF"/>
    <w:rsid w:val="00DC6E98"/>
    <w:rsid w:val="00DF0CFF"/>
    <w:rsid w:val="00E50419"/>
    <w:rsid w:val="00F41589"/>
    <w:rsid w:val="00F467A1"/>
    <w:rsid w:val="00FA4F57"/>
    <w:rsid w:val="00FB683E"/>
    <w:rsid w:val="00FD4C25"/>
    <w:rsid w:val="00FE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87F8719"/>
  <w14:defaultImageDpi w14:val="32767"/>
  <w15:chartTrackingRefBased/>
  <w15:docId w15:val="{7E702DE0-B176-984A-97AC-D845FA549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516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51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516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516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516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516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516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516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516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51659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5165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51659"/>
    <w:rPr>
      <w:rFonts w:eastAsiaTheme="majorEastAsia" w:cstheme="majorBidi"/>
      <w:color w:val="2F5496" w:themeColor="accent1" w:themeShade="BF"/>
      <w:sz w:val="28"/>
      <w:szCs w:val="28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51659"/>
    <w:rPr>
      <w:rFonts w:eastAsiaTheme="majorEastAsia" w:cstheme="majorBidi"/>
      <w:i/>
      <w:iCs/>
      <w:color w:val="2F5496" w:themeColor="accent1" w:themeShade="BF"/>
      <w:lang w:val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51659"/>
    <w:rPr>
      <w:rFonts w:eastAsiaTheme="majorEastAsia" w:cstheme="majorBidi"/>
      <w:color w:val="2F5496" w:themeColor="accent1" w:themeShade="BF"/>
      <w:lang w:val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51659"/>
    <w:rPr>
      <w:rFonts w:eastAsiaTheme="majorEastAsia" w:cstheme="majorBidi"/>
      <w:i/>
      <w:iCs/>
      <w:color w:val="595959" w:themeColor="text1" w:themeTint="A6"/>
      <w:lang w:val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51659"/>
    <w:rPr>
      <w:rFonts w:eastAsiaTheme="majorEastAsia" w:cstheme="majorBidi"/>
      <w:color w:val="595959" w:themeColor="text1" w:themeTint="A6"/>
      <w:lang w:val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51659"/>
    <w:rPr>
      <w:rFonts w:eastAsiaTheme="majorEastAsia" w:cstheme="majorBidi"/>
      <w:i/>
      <w:iCs/>
      <w:color w:val="272727" w:themeColor="text1" w:themeTint="D8"/>
      <w:lang w:val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51659"/>
    <w:rPr>
      <w:rFonts w:eastAsiaTheme="majorEastAsia" w:cstheme="majorBidi"/>
      <w:color w:val="272727" w:themeColor="text1" w:themeTint="D8"/>
      <w:lang w:val="de-CH"/>
    </w:rPr>
  </w:style>
  <w:style w:type="paragraph" w:styleId="Titel">
    <w:name w:val="Title"/>
    <w:basedOn w:val="Standard"/>
    <w:next w:val="Standard"/>
    <w:link w:val="TitelZchn"/>
    <w:uiPriority w:val="10"/>
    <w:qFormat/>
    <w:rsid w:val="003516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51659"/>
    <w:rPr>
      <w:rFonts w:asciiTheme="majorHAnsi" w:eastAsiaTheme="majorEastAsia" w:hAnsiTheme="majorHAnsi" w:cstheme="majorBidi"/>
      <w:spacing w:val="-10"/>
      <w:kern w:val="28"/>
      <w:sz w:val="56"/>
      <w:szCs w:val="56"/>
      <w:lang w:val="de-CH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5165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51659"/>
    <w:rPr>
      <w:rFonts w:eastAsiaTheme="majorEastAsia" w:cstheme="majorBidi"/>
      <w:color w:val="595959" w:themeColor="text1" w:themeTint="A6"/>
      <w:spacing w:val="15"/>
      <w:sz w:val="28"/>
      <w:szCs w:val="28"/>
      <w:lang w:val="de-CH"/>
    </w:rPr>
  </w:style>
  <w:style w:type="paragraph" w:styleId="Zitat">
    <w:name w:val="Quote"/>
    <w:basedOn w:val="Standard"/>
    <w:next w:val="Standard"/>
    <w:link w:val="ZitatZchn"/>
    <w:uiPriority w:val="29"/>
    <w:qFormat/>
    <w:rsid w:val="003516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51659"/>
    <w:rPr>
      <w:i/>
      <w:iCs/>
      <w:color w:val="404040" w:themeColor="text1" w:themeTint="BF"/>
      <w:lang w:val="de-CH"/>
    </w:rPr>
  </w:style>
  <w:style w:type="paragraph" w:styleId="Listenabsatz">
    <w:name w:val="List Paragraph"/>
    <w:basedOn w:val="Standard"/>
    <w:uiPriority w:val="34"/>
    <w:qFormat/>
    <w:rsid w:val="0035165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51659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516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51659"/>
    <w:rPr>
      <w:i/>
      <w:iCs/>
      <w:color w:val="2F5496" w:themeColor="accent1" w:themeShade="BF"/>
      <w:lang w:val="de-CH"/>
    </w:rPr>
  </w:style>
  <w:style w:type="character" w:styleId="IntensiverVerweis">
    <w:name w:val="Intense Reference"/>
    <w:basedOn w:val="Absatz-Standardschriftart"/>
    <w:uiPriority w:val="32"/>
    <w:qFormat/>
    <w:rsid w:val="00351659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59"/>
    <w:rsid w:val="00351659"/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516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51659"/>
    <w:rPr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3516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51659"/>
    <w:rPr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Hintz</dc:creator>
  <cp:keywords/>
  <dc:description/>
  <cp:lastModifiedBy>Peter Burger</cp:lastModifiedBy>
  <cp:revision>6</cp:revision>
  <cp:lastPrinted>2025-03-26T13:45:00Z</cp:lastPrinted>
  <dcterms:created xsi:type="dcterms:W3CDTF">2025-04-13T11:23:00Z</dcterms:created>
  <dcterms:modified xsi:type="dcterms:W3CDTF">2025-10-01T14:05:00Z</dcterms:modified>
</cp:coreProperties>
</file>